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</w:rPr>
      </w:pPr>
      <w:r>
        <w:rPr>
          <w:rFonts w:hint="eastAsia"/>
        </w:rPr>
        <w:t>森林環境整備推進事業　提案書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7229"/>
      </w:tblGrid>
      <w:tr>
        <w:trPr>
          <w:trHeight w:val="567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整備提案場所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常陸大宮市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　　　　　　　　　　　　　㎡</w:t>
            </w:r>
          </w:p>
        </w:tc>
      </w:tr>
      <w:tr>
        <w:trPr>
          <w:trHeight w:val="2268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提案内容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</w:tr>
      <w:tr>
        <w:trPr>
          <w:trHeight w:val="2268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整備のイメージ</w:t>
            </w:r>
          </w:p>
        </w:tc>
      </w:tr>
      <w:tr>
        <w:trPr>
          <w:trHeight w:val="2268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整備後維持管理の方法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※付近の略地図、現況写真等を添付してください。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br w:type="page"/>
      </w:r>
    </w:p>
    <w:p>
      <w:pPr>
        <w:pStyle w:val="1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-393700</wp:posOffset>
                </wp:positionV>
                <wp:extent cx="1219200" cy="4343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192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1pt;mso-position-vertical-relative:text;mso-position-horizontal-relative:text;v-text-anchor:middle;position:absolute;height:34.200000000000003pt;mso-wrap-distance-top:0pt;width:96pt;mso-wrap-distance-left:16pt;margin-left:201.2pt;z-index:2;" o:spid="_x0000_s1026" o:allowincell="t" o:allowoverlap="t" filled="t" fillcolor="#ffffff" stroked="t" strokecolor="#ff0000" strokeweight="1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森林環境整備推進事業　提案書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7229"/>
      </w:tblGrid>
      <w:tr>
        <w:trPr>
          <w:trHeight w:val="567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常陸大宮市○○○○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○○　○○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○○○○－○○－○○○○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整備提案場所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常陸大宮市○○　○○番地付近</w:t>
            </w:r>
          </w:p>
        </w:tc>
      </w:tr>
      <w:tr>
        <w:trPr>
          <w:trHeight w:val="567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　　６００　㎡</w:t>
            </w:r>
          </w:p>
        </w:tc>
      </w:tr>
      <w:tr>
        <w:trPr>
          <w:trHeight w:val="2268" w:hRule="atLeast"/>
        </w:trPr>
        <w:tc>
          <w:tcPr>
            <w:tcW w:w="12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提案内容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当該地は、住民の生活道に面しているが、木々や下草が生い茂り、林内に陽が当たらず、冬は路面の凍結によって、通行に支障をきたしている状況である。</w:t>
            </w:r>
          </w:p>
        </w:tc>
      </w:tr>
      <w:tr>
        <w:trPr>
          <w:trHeight w:val="2268" w:hRule="atLeast"/>
        </w:trPr>
        <w:tc>
          <w:tcPr>
            <w:tcW w:w="12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整備のイメージ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刈払い・整理伐を行うことで、林内に光が通り、見通しも良くなり、安全性と景観の向上が期待できる。</w:t>
            </w:r>
            <w:bookmarkStart w:id="0" w:name="_GoBack"/>
            <w:bookmarkEnd w:id="0"/>
          </w:p>
        </w:tc>
      </w:tr>
      <w:tr>
        <w:trPr>
          <w:trHeight w:val="2268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整備後維持管理の方法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地元住民で、定期的に刈払いや清掃等を実施する。</w:t>
            </w:r>
          </w:p>
        </w:tc>
      </w:tr>
      <w:tr>
        <w:trPr>
          <w:trHeight w:val="113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84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当該森林の土地所有者が不明である。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※付近の略地図、現況写真等を添付してください。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u w:val="single" w:color="auto"/>
      </w:rPr>
      <w:t>受付</w:t>
    </w:r>
    <w:r>
      <w:rPr>
        <w:rFonts w:hint="eastAsia"/>
        <w:u w:val="single" w:color="auto"/>
      </w:rPr>
      <w:t xml:space="preserve">No.       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eastAsia="ＭＳ ゴシック" w:asciiTheme="majorHAnsi" w:hAnsiTheme="majorHAnsi"/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0</Words>
  <Characters>381</Characters>
  <Application>JUST Note</Application>
  <Lines>136</Lines>
  <Paragraphs>39</Paragraphs>
  <Company>常陸大宮市役所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2022-08-24T02:18:00Z</dcterms:created>
  <dcterms:modified xsi:type="dcterms:W3CDTF">2022-08-24T05:53:30Z</dcterms:modified>
  <cp:revision>8</cp:revision>
</cp:coreProperties>
</file>